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30C5B" w14:textId="3B2C0C48" w:rsidR="007C24E9" w:rsidRPr="0035175F" w:rsidRDefault="007C24E9" w:rsidP="007C24E9">
      <w:pPr>
        <w:pStyle w:val="Heading1"/>
        <w:rPr>
          <w:lang w:val="ro-RO"/>
        </w:rPr>
      </w:pPr>
      <w:r w:rsidRPr="0035175F">
        <w:rPr>
          <w:lang w:val="ro-RO"/>
        </w:rPr>
        <w:t>Ventilația pentru bucătării profesionale: provocări, proiectare și soluții</w:t>
      </w:r>
    </w:p>
    <w:p w14:paraId="63C5C74C" w14:textId="5A0801ED" w:rsidR="007C24E9" w:rsidRPr="0035175F" w:rsidRDefault="007C24E9" w:rsidP="007C24E9">
      <w:pPr>
        <w:rPr>
          <w:lang w:val="ro-RO"/>
        </w:rPr>
      </w:pPr>
      <w:r w:rsidRPr="0035175F">
        <w:rPr>
          <w:lang w:val="ro-RO"/>
        </w:rPr>
        <w:t>De la restaurante l</w:t>
      </w:r>
      <w:r w:rsidR="00D21D7C" w:rsidRPr="0035175F">
        <w:rPr>
          <w:lang w:val="ro-RO"/>
        </w:rPr>
        <w:t>a</w:t>
      </w:r>
      <w:r w:rsidRPr="0035175F">
        <w:rPr>
          <w:lang w:val="ro-RO"/>
        </w:rPr>
        <w:t xml:space="preserve"> cantine și afaceri de catering ventilația nu este numai despre confort: ea are un impact direct asupra siguranței personalului, a calității preparatelor și eficienței operaționale.</w:t>
      </w:r>
    </w:p>
    <w:p w14:paraId="0384C49F" w14:textId="7653C3CB" w:rsidR="00D21D7C" w:rsidRPr="0035175F" w:rsidRDefault="00D21D7C" w:rsidP="007C24E9">
      <w:pPr>
        <w:rPr>
          <w:lang w:val="ro-RO"/>
        </w:rPr>
      </w:pPr>
      <w:r w:rsidRPr="0035175F">
        <w:rPr>
          <w:lang w:val="ro-RO"/>
        </w:rPr>
        <w:t xml:space="preserve">”Scurtăturile” nu funcționează eficient: geamuri deschise, o hotă izolată, echipamente neadaptate modului de gătire. </w:t>
      </w:r>
      <w:r w:rsidRPr="0093554B">
        <w:rPr>
          <w:b/>
          <w:bCs/>
          <w:lang w:val="ro-RO"/>
        </w:rPr>
        <w:t>Pe termen lung rezultatul este aer viciat, fum și abur, mirosuri și un mediu de lucru nesigur</w:t>
      </w:r>
      <w:r w:rsidRPr="0035175F">
        <w:rPr>
          <w:lang w:val="ro-RO"/>
        </w:rPr>
        <w:t>.</w:t>
      </w:r>
    </w:p>
    <w:p w14:paraId="2829AF4D" w14:textId="59A1508E" w:rsidR="00D21D7C" w:rsidRPr="0035175F" w:rsidRDefault="00D21D7C" w:rsidP="00D21D7C">
      <w:pPr>
        <w:pStyle w:val="Heading2"/>
        <w:rPr>
          <w:lang w:val="ro-RO"/>
        </w:rPr>
      </w:pPr>
      <w:r w:rsidRPr="0035175F">
        <w:rPr>
          <w:lang w:val="ro-RO"/>
        </w:rPr>
        <w:t>Provocările unice ale ventilației bucătăriilor profesionale</w:t>
      </w:r>
    </w:p>
    <w:p w14:paraId="0D51912C" w14:textId="4C0ED16F" w:rsidR="00D21D7C" w:rsidRPr="0035175F" w:rsidRDefault="00D21D7C" w:rsidP="00D21D7C">
      <w:pPr>
        <w:rPr>
          <w:lang w:val="ro-RO"/>
        </w:rPr>
      </w:pPr>
      <w:r w:rsidRPr="0035175F">
        <w:rPr>
          <w:lang w:val="ro-RO"/>
        </w:rPr>
        <w:t>Bucătăriile profesionale generează căldură, fum, abur, grăsime și aerosoli contaminați. Acești factori duc la provocări unice de proiectare și performanță.</w:t>
      </w:r>
    </w:p>
    <w:p w14:paraId="6E596852" w14:textId="79741E16" w:rsidR="00D21D7C" w:rsidRPr="0035175F" w:rsidRDefault="00D21D7C" w:rsidP="00D21D7C">
      <w:pPr>
        <w:pStyle w:val="Heading3"/>
        <w:rPr>
          <w:lang w:val="ro-RO"/>
        </w:rPr>
      </w:pPr>
      <w:r w:rsidRPr="0035175F">
        <w:rPr>
          <w:lang w:val="ro-RO"/>
        </w:rPr>
        <w:t>Căldură și umiditate</w:t>
      </w:r>
    </w:p>
    <w:p w14:paraId="5296C58D" w14:textId="7A550064" w:rsidR="00D21D7C" w:rsidRPr="0035175F" w:rsidRDefault="00F44137" w:rsidP="00D21D7C">
      <w:pPr>
        <w:rPr>
          <w:lang w:val="ro-RO"/>
        </w:rPr>
      </w:pPr>
      <w:r w:rsidRPr="0035175F">
        <w:rPr>
          <w:lang w:val="ro-RO"/>
        </w:rPr>
        <w:t xml:space="preserve">Echipamentele profesionale de bucătărie eliberează sarcini forte mari de căldură. Fără ventilație eficientă, temperaturile din bucătărie cresc și creează </w:t>
      </w:r>
      <w:r w:rsidRPr="00AE007B">
        <w:rPr>
          <w:b/>
          <w:bCs/>
          <w:lang w:val="ro-RO"/>
        </w:rPr>
        <w:t xml:space="preserve">un mediu incomod și nesigur pentru </w:t>
      </w:r>
      <w:r w:rsidRPr="00AE007B">
        <w:rPr>
          <w:b/>
          <w:bCs/>
          <w:i/>
          <w:iCs/>
          <w:lang w:val="ro-RO"/>
        </w:rPr>
        <w:t>staff</w:t>
      </w:r>
      <w:r w:rsidRPr="00AE007B">
        <w:rPr>
          <w:b/>
          <w:bCs/>
          <w:lang w:val="ro-RO"/>
        </w:rPr>
        <w:t xml:space="preserve"> plus probleme legate de căldură în sine</w:t>
      </w:r>
      <w:r w:rsidRPr="0035175F">
        <w:rPr>
          <w:lang w:val="ro-RO"/>
        </w:rPr>
        <w:t>. Umiditatea ridicată contribuie la această problemă provocând condens și coroziune în tubulaturi.</w:t>
      </w:r>
    </w:p>
    <w:p w14:paraId="682BEDD7" w14:textId="63CDC737" w:rsidR="00F44137" w:rsidRPr="0035175F" w:rsidRDefault="00F44137" w:rsidP="00F44137">
      <w:pPr>
        <w:pStyle w:val="Heading3"/>
        <w:rPr>
          <w:lang w:val="ro-RO"/>
        </w:rPr>
      </w:pPr>
      <w:r w:rsidRPr="0035175F">
        <w:rPr>
          <w:lang w:val="ro-RO"/>
        </w:rPr>
        <w:t>Grăsime, mirosuri, particule</w:t>
      </w:r>
    </w:p>
    <w:p w14:paraId="55D8829F" w14:textId="4289729E" w:rsidR="00F44137" w:rsidRPr="0035175F" w:rsidRDefault="00F44137" w:rsidP="00D21D7C">
      <w:pPr>
        <w:rPr>
          <w:lang w:val="ro-RO"/>
        </w:rPr>
      </w:pPr>
      <w:r w:rsidRPr="0035175F">
        <w:rPr>
          <w:lang w:val="ro-RO"/>
        </w:rPr>
        <w:t xml:space="preserve">Aerolosii din grăsimea care apare în timpul procesului de gătire nu se comportă ca praful: ei rămân pe suprafețe și se acumulează în tubulaturi, pe hote și în filtre. Dacă nu este captată corect, </w:t>
      </w:r>
      <w:r w:rsidRPr="00AE007B">
        <w:rPr>
          <w:b/>
          <w:bCs/>
          <w:lang w:val="ro-RO"/>
        </w:rPr>
        <w:t>grăsimea acumulată devine un risc de incendiu și degradează aerul pentru echipă și oaspeți</w:t>
      </w:r>
      <w:r w:rsidRPr="0035175F">
        <w:rPr>
          <w:lang w:val="ro-RO"/>
        </w:rPr>
        <w:t>.</w:t>
      </w:r>
    </w:p>
    <w:p w14:paraId="0DAAA3FE" w14:textId="5D8621D1" w:rsidR="00F44137" w:rsidRPr="0035175F" w:rsidRDefault="00F44137" w:rsidP="00F44137">
      <w:pPr>
        <w:pStyle w:val="Heading3"/>
        <w:rPr>
          <w:lang w:val="ro-RO"/>
        </w:rPr>
      </w:pPr>
      <w:r w:rsidRPr="0035175F">
        <w:rPr>
          <w:lang w:val="ro-RO"/>
        </w:rPr>
        <w:t>Complexitatea fluxului de aer și probleme cu presiunea negativă</w:t>
      </w:r>
    </w:p>
    <w:p w14:paraId="209A46F5" w14:textId="44BA9E3A" w:rsidR="00F44137" w:rsidRDefault="000B5BD8" w:rsidP="00D21D7C">
      <w:pPr>
        <w:rPr>
          <w:lang w:val="ro-RO"/>
        </w:rPr>
      </w:pPr>
      <w:r w:rsidRPr="0035175F">
        <w:rPr>
          <w:lang w:val="ro-RO"/>
        </w:rPr>
        <w:t xml:space="preserve">Echilibrul între aerul extras și cel introdus este critic. Prea multă extragere fără înlocuire corectă poate crea </w:t>
      </w:r>
      <w:r w:rsidRPr="0035175F">
        <w:rPr>
          <w:b/>
          <w:bCs/>
          <w:lang w:val="ro-RO"/>
        </w:rPr>
        <w:t xml:space="preserve">presiune negativă: </w:t>
      </w:r>
      <w:r w:rsidRPr="0035175F">
        <w:rPr>
          <w:lang w:val="ro-RO"/>
        </w:rPr>
        <w:t>aspirarea aerului nefiltrat din coridoare sau din spațiile de luat masa în bucătărie, transportând mirosuri și compromițând confortul</w:t>
      </w:r>
      <w:r w:rsidR="004B5387">
        <w:rPr>
          <w:lang w:val="ro-RO"/>
        </w:rPr>
        <w:t>.</w:t>
      </w:r>
    </w:p>
    <w:p w14:paraId="5D92EF1C" w14:textId="3D86745D" w:rsidR="00EE22F7" w:rsidRDefault="00EE22F7" w:rsidP="00D21D7C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6A2AE8D4" wp14:editId="7A74D2BF">
            <wp:extent cx="5943600" cy="5943600"/>
            <wp:effectExtent l="0" t="0" r="0" b="0"/>
            <wp:docPr id="1060078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078178" name="Picture 106007817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B1100" w14:textId="7EA88AF8" w:rsidR="000B5BD8" w:rsidRPr="0035175F" w:rsidRDefault="000B5BD8" w:rsidP="000B5BD8">
      <w:pPr>
        <w:pStyle w:val="Heading3"/>
        <w:rPr>
          <w:lang w:val="ro-RO"/>
        </w:rPr>
      </w:pPr>
      <w:r w:rsidRPr="0035175F">
        <w:rPr>
          <w:lang w:val="ro-RO"/>
        </w:rPr>
        <w:t>Limitări de spațiu și eficiența fluxului de lucru</w:t>
      </w:r>
    </w:p>
    <w:p w14:paraId="43E0BB7F" w14:textId="5BA18678" w:rsidR="000B5BD8" w:rsidRPr="0035175F" w:rsidRDefault="00430248" w:rsidP="000B5BD8">
      <w:pPr>
        <w:rPr>
          <w:lang w:val="ro-RO"/>
        </w:rPr>
      </w:pPr>
      <w:r w:rsidRPr="0035175F">
        <w:rPr>
          <w:lang w:val="ro-RO"/>
        </w:rPr>
        <w:t xml:space="preserve">Planul unei bucătării poate limita plasarea tubulaturii și instalarea unităților de dimensiuni mari. Configurațiile de gătit multizonal (friteuze, grătare, cuptoare) necesită </w:t>
      </w:r>
      <w:r w:rsidRPr="00AE007B">
        <w:rPr>
          <w:b/>
          <w:bCs/>
          <w:lang w:val="ro-RO"/>
        </w:rPr>
        <w:t>strategii de ventilație</w:t>
      </w:r>
      <w:r w:rsidRPr="0035175F">
        <w:rPr>
          <w:lang w:val="ro-RO"/>
        </w:rPr>
        <w:t xml:space="preserve"> pe zone care să minimizeze contaminarea încrucișată a fluxurilor de aer.</w:t>
      </w:r>
    </w:p>
    <w:p w14:paraId="3943D63B" w14:textId="2B66921D" w:rsidR="00430248" w:rsidRPr="0035175F" w:rsidRDefault="00430248" w:rsidP="00430248">
      <w:pPr>
        <w:pStyle w:val="Heading3"/>
        <w:rPr>
          <w:lang w:val="ro-RO"/>
        </w:rPr>
      </w:pPr>
      <w:r w:rsidRPr="0035175F">
        <w:rPr>
          <w:lang w:val="ro-RO"/>
        </w:rPr>
        <w:t>Standarde de siguranță</w:t>
      </w:r>
    </w:p>
    <w:p w14:paraId="37305688" w14:textId="0ED8517C" w:rsidR="00430248" w:rsidRPr="0035175F" w:rsidRDefault="00430248" w:rsidP="000B5BD8">
      <w:pPr>
        <w:rPr>
          <w:lang w:val="ro-RO"/>
        </w:rPr>
      </w:pPr>
      <w:r w:rsidRPr="0035175F">
        <w:rPr>
          <w:lang w:val="ro-RO"/>
        </w:rPr>
        <w:t xml:space="preserve">Bucătăriile profesionale sunt de obicei supuse unor </w:t>
      </w:r>
      <w:r w:rsidRPr="00AE007B">
        <w:rPr>
          <w:b/>
          <w:bCs/>
          <w:lang w:val="ro-RO"/>
        </w:rPr>
        <w:t>cerințe stricte în materie de igienă, siguranță și protecție împotriva incendiilor</w:t>
      </w:r>
      <w:r w:rsidRPr="0035175F">
        <w:rPr>
          <w:lang w:val="ro-RO"/>
        </w:rPr>
        <w:t>, precum EN 16282 și standardele de igienă din industrie (VDI 2052, DIN 18869-5). Respectarea acestor standarde reglementează eficiența filtrării, proiectarea fluxului de aer, materialele și siguranța împotriva incendiilor.</w:t>
      </w:r>
    </w:p>
    <w:p w14:paraId="64E6C672" w14:textId="37D23C2D" w:rsidR="00430248" w:rsidRPr="0035175F" w:rsidRDefault="00430248" w:rsidP="00430248">
      <w:pPr>
        <w:pStyle w:val="Heading2"/>
        <w:rPr>
          <w:lang w:val="ro-RO"/>
        </w:rPr>
      </w:pPr>
      <w:r w:rsidRPr="0035175F">
        <w:rPr>
          <w:lang w:val="ro-RO"/>
        </w:rPr>
        <w:lastRenderedPageBreak/>
        <w:t>Cum arată un sistem de ventilație eficient</w:t>
      </w:r>
    </w:p>
    <w:p w14:paraId="2687297A" w14:textId="67D9BA16" w:rsidR="00430248" w:rsidRPr="0035175F" w:rsidRDefault="0035175F" w:rsidP="000B5BD8">
      <w:pPr>
        <w:rPr>
          <w:lang w:val="ro-RO"/>
        </w:rPr>
      </w:pPr>
      <w:r w:rsidRPr="0035175F">
        <w:rPr>
          <w:lang w:val="ro-RO"/>
        </w:rPr>
        <w:t>Un sistem de ventilație dedicat bucătăriei profesionale trebuie să:</w:t>
      </w:r>
    </w:p>
    <w:p w14:paraId="640F5513" w14:textId="1CEB2F91" w:rsidR="0035175F" w:rsidRPr="0035175F" w:rsidRDefault="0035175F" w:rsidP="0035175F">
      <w:pPr>
        <w:pStyle w:val="ListParagraph"/>
        <w:numPr>
          <w:ilvl w:val="0"/>
          <w:numId w:val="1"/>
        </w:numPr>
        <w:rPr>
          <w:lang w:val="ro-RO"/>
        </w:rPr>
      </w:pPr>
      <w:r w:rsidRPr="0035175F">
        <w:rPr>
          <w:lang w:val="ro-RO"/>
        </w:rPr>
        <w:t>extragă eficient aerul viciat</w:t>
      </w:r>
    </w:p>
    <w:p w14:paraId="7E45B8AB" w14:textId="74D90B30" w:rsidR="0035175F" w:rsidRPr="0035175F" w:rsidRDefault="0035175F" w:rsidP="0035175F">
      <w:pPr>
        <w:pStyle w:val="ListParagraph"/>
        <w:numPr>
          <w:ilvl w:val="0"/>
          <w:numId w:val="1"/>
        </w:numPr>
        <w:rPr>
          <w:lang w:val="ro-RO"/>
        </w:rPr>
      </w:pPr>
      <w:r w:rsidRPr="0035175F">
        <w:rPr>
          <w:lang w:val="ro-RO"/>
        </w:rPr>
        <w:t>mențină temperaturi și un flux de aer confortabil</w:t>
      </w:r>
    </w:p>
    <w:p w14:paraId="225AE91E" w14:textId="4E8E069A" w:rsidR="0035175F" w:rsidRPr="0035175F" w:rsidRDefault="0035175F" w:rsidP="0035175F">
      <w:pPr>
        <w:pStyle w:val="ListParagraph"/>
        <w:numPr>
          <w:ilvl w:val="0"/>
          <w:numId w:val="1"/>
        </w:numPr>
        <w:rPr>
          <w:lang w:val="ro-RO"/>
        </w:rPr>
      </w:pPr>
      <w:r w:rsidRPr="0035175F">
        <w:rPr>
          <w:lang w:val="ro-RO"/>
        </w:rPr>
        <w:t>reducă riscul de incendiu</w:t>
      </w:r>
    </w:p>
    <w:p w14:paraId="7D0D0F0A" w14:textId="6E8E0E30" w:rsidR="0035175F" w:rsidRDefault="0035175F" w:rsidP="0035175F">
      <w:pPr>
        <w:pStyle w:val="ListParagraph"/>
        <w:numPr>
          <w:ilvl w:val="0"/>
          <w:numId w:val="1"/>
        </w:numPr>
        <w:rPr>
          <w:lang w:val="ro-RO"/>
        </w:rPr>
      </w:pPr>
      <w:r w:rsidRPr="0035175F">
        <w:rPr>
          <w:lang w:val="ro-RO"/>
        </w:rPr>
        <w:t>susțină eficiența energetică</w:t>
      </w:r>
    </w:p>
    <w:p w14:paraId="6E4EAA94" w14:textId="36CAB831" w:rsidR="0035175F" w:rsidRPr="0035175F" w:rsidRDefault="00EE22F7" w:rsidP="0035175F">
      <w:pPr>
        <w:pStyle w:val="Heading3"/>
        <w:rPr>
          <w:lang w:val="ro-RO"/>
        </w:rPr>
      </w:pPr>
      <w:r>
        <w:rPr>
          <w:noProof/>
          <w:lang w:val="ro-RO"/>
        </w:rPr>
        <w:drawing>
          <wp:inline distT="0" distB="0" distL="0" distR="0" wp14:anchorId="1A0912EF" wp14:editId="20FE7B59">
            <wp:extent cx="5943600" cy="5943600"/>
            <wp:effectExtent l="0" t="0" r="0" b="0"/>
            <wp:docPr id="9148365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836519" name="Picture 91483651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175F" w:rsidRPr="0035175F">
        <w:rPr>
          <w:lang w:val="ro-RO"/>
        </w:rPr>
        <w:t>Extracție eficientă cu filtrare de top</w:t>
      </w:r>
    </w:p>
    <w:p w14:paraId="3423BD0D" w14:textId="4A551E45" w:rsidR="00225569" w:rsidRDefault="00225569" w:rsidP="007C24E9">
      <w:pPr>
        <w:rPr>
          <w:lang w:val="ro-RO"/>
        </w:rPr>
      </w:pPr>
      <w:r w:rsidRPr="00225569">
        <w:rPr>
          <w:lang w:val="ro-RO"/>
        </w:rPr>
        <w:t xml:space="preserve">Sistemele comerciale trebuie </w:t>
      </w:r>
      <w:r w:rsidRPr="00AE007B">
        <w:rPr>
          <w:b/>
          <w:bCs/>
          <w:lang w:val="ro-RO"/>
        </w:rPr>
        <w:t>să capteze fumul, grăsimile și particulele la sursă</w:t>
      </w:r>
      <w:r w:rsidRPr="00225569">
        <w:rPr>
          <w:lang w:val="ro-RO"/>
        </w:rPr>
        <w:t xml:space="preserve">. </w:t>
      </w:r>
      <w:r w:rsidR="00AE007B">
        <w:rPr>
          <w:lang w:val="ro-RO"/>
        </w:rPr>
        <w:t>Soluțiile</w:t>
      </w:r>
      <w:r w:rsidRPr="00225569">
        <w:rPr>
          <w:lang w:val="ro-RO"/>
        </w:rPr>
        <w:t xml:space="preserve"> ATREA utilizează filtre de înaltă eficiență (până la ~95% separare) pentru particule mici și aerosoli, inclusiv </w:t>
      </w:r>
      <w:r w:rsidRPr="00225569">
        <w:rPr>
          <w:lang w:val="ro-RO"/>
        </w:rPr>
        <w:lastRenderedPageBreak/>
        <w:t xml:space="preserve">opțiuni precum separatoare ciclonice, </w:t>
      </w:r>
      <w:r w:rsidRPr="00AE007B">
        <w:rPr>
          <w:b/>
          <w:bCs/>
          <w:lang w:val="ro-RO"/>
        </w:rPr>
        <w:t>reducând acumularea de grăsime în interiorul conductelor și diminuând riscul de incendiu</w:t>
      </w:r>
      <w:r w:rsidRPr="00225569">
        <w:rPr>
          <w:lang w:val="ro-RO"/>
        </w:rPr>
        <w:t xml:space="preserve">. </w:t>
      </w:r>
    </w:p>
    <w:p w14:paraId="19126319" w14:textId="6664C57C" w:rsidR="00225569" w:rsidRPr="00225569" w:rsidRDefault="00225569" w:rsidP="00A03FBB">
      <w:pPr>
        <w:pStyle w:val="Heading3"/>
        <w:rPr>
          <w:lang w:val="ro-RO"/>
        </w:rPr>
      </w:pPr>
      <w:r w:rsidRPr="00225569">
        <w:rPr>
          <w:lang w:val="ro-RO"/>
        </w:rPr>
        <w:t>Recuperarea căldurii și funcționarea eficientă</w:t>
      </w:r>
    </w:p>
    <w:p w14:paraId="71708428" w14:textId="77777777" w:rsidR="00225569" w:rsidRPr="00225569" w:rsidRDefault="00225569" w:rsidP="00225569">
      <w:pPr>
        <w:rPr>
          <w:lang w:val="ro-RO"/>
        </w:rPr>
      </w:pPr>
      <w:r w:rsidRPr="00225569">
        <w:rPr>
          <w:lang w:val="ro-RO"/>
        </w:rPr>
        <w:t xml:space="preserve">Sistemele moderne de ventilație comerciale, precum hote OPTIMA de la ATREA, pot integra recuperarea căldurii, reutilizând energia din aerul evacuat pentru a preîncălzi aerul care intră sau pentru a o returna către sistemele HVAC. Acest lucru </w:t>
      </w:r>
      <w:r w:rsidRPr="00AE007B">
        <w:rPr>
          <w:b/>
          <w:bCs/>
          <w:lang w:val="ro-RO"/>
        </w:rPr>
        <w:t>reduce considerabil risipa de energie</w:t>
      </w:r>
      <w:r w:rsidRPr="00225569">
        <w:rPr>
          <w:lang w:val="ro-RO"/>
        </w:rPr>
        <w:t xml:space="preserve"> și susține obiectivele de sustenabilitate, menținând în același timp confortul la locul de muncă. </w:t>
      </w:r>
    </w:p>
    <w:p w14:paraId="048AD6B7" w14:textId="42F90D86" w:rsidR="00225569" w:rsidRPr="00225569" w:rsidRDefault="00225569" w:rsidP="00A03FBB">
      <w:pPr>
        <w:pStyle w:val="Heading3"/>
        <w:rPr>
          <w:lang w:val="ro-RO"/>
        </w:rPr>
      </w:pPr>
      <w:r w:rsidRPr="00225569">
        <w:rPr>
          <w:lang w:val="ro-RO"/>
        </w:rPr>
        <w:t>Igienă și siguranță integrate</w:t>
      </w:r>
    </w:p>
    <w:p w14:paraId="5D5BD869" w14:textId="77777777" w:rsidR="00225569" w:rsidRPr="00225569" w:rsidRDefault="00225569" w:rsidP="00225569">
      <w:pPr>
        <w:rPr>
          <w:lang w:val="ro-RO"/>
        </w:rPr>
      </w:pPr>
      <w:r w:rsidRPr="00225569">
        <w:rPr>
          <w:lang w:val="ro-RO"/>
        </w:rPr>
        <w:t xml:space="preserve">Sistemele profesionale includ </w:t>
      </w:r>
      <w:r w:rsidRPr="00AE007B">
        <w:rPr>
          <w:b/>
          <w:bCs/>
          <w:lang w:val="ro-RO"/>
        </w:rPr>
        <w:t>captarea grăsimilor, componente ușor de curățat și tratamente UV-C opționale care neutralizează grăsimile și mirosurile, dezinfectând în același timp fluxul de aer</w:t>
      </w:r>
      <w:r w:rsidRPr="00225569">
        <w:rPr>
          <w:lang w:val="ro-RO"/>
        </w:rPr>
        <w:t xml:space="preserve">. Designul conform reduce frecvența curățării și sporește siguranța bucătăriei. </w:t>
      </w:r>
    </w:p>
    <w:p w14:paraId="278A1B3F" w14:textId="4CC66FC4" w:rsidR="00225569" w:rsidRPr="00225569" w:rsidRDefault="00225569" w:rsidP="00A03FBB">
      <w:pPr>
        <w:pStyle w:val="Heading3"/>
        <w:rPr>
          <w:lang w:val="ro-RO"/>
        </w:rPr>
      </w:pPr>
      <w:r w:rsidRPr="00225569">
        <w:rPr>
          <w:lang w:val="ro-RO"/>
        </w:rPr>
        <w:t xml:space="preserve">Conformitate cu standardele </w:t>
      </w:r>
      <w:r>
        <w:rPr>
          <w:lang w:val="ro-RO"/>
        </w:rPr>
        <w:t>din domeniu</w:t>
      </w:r>
    </w:p>
    <w:p w14:paraId="78441753" w14:textId="74C98A9F" w:rsidR="00225569" w:rsidRDefault="00C74F6F" w:rsidP="00225569">
      <w:pPr>
        <w:rPr>
          <w:lang w:val="ro-RO"/>
        </w:rPr>
      </w:pPr>
      <w:r>
        <w:rPr>
          <w:lang w:val="ro-RO"/>
        </w:rPr>
        <w:t xml:space="preserve">Soluțiile ATREA pentru </w:t>
      </w:r>
      <w:hyperlink r:id="rId7" w:history="1">
        <w:r w:rsidRPr="00C74F6F">
          <w:rPr>
            <w:rStyle w:val="Hyperlink"/>
            <w:lang w:val="ro-RO"/>
          </w:rPr>
          <w:t>ventilație în bucătării profesionale</w:t>
        </w:r>
      </w:hyperlink>
      <w:r w:rsidR="00225569" w:rsidRPr="00225569">
        <w:rPr>
          <w:lang w:val="ro-RO"/>
        </w:rPr>
        <w:t xml:space="preserve"> sunt proiectate pentru a respecta standardele EN 16282, asigurând </w:t>
      </w:r>
      <w:r w:rsidR="00225569" w:rsidRPr="00C74F6F">
        <w:rPr>
          <w:b/>
          <w:bCs/>
          <w:lang w:val="ro-RO"/>
        </w:rPr>
        <w:t>conformitatea cu reglementările</w:t>
      </w:r>
      <w:r w:rsidR="00225569" w:rsidRPr="00225569">
        <w:rPr>
          <w:lang w:val="ro-RO"/>
        </w:rPr>
        <w:t xml:space="preserve"> privind fluxul de aer, filtrarea și siguranța necesare pentru operațiunile de gătit cu sarcină mare. </w:t>
      </w:r>
    </w:p>
    <w:p w14:paraId="114D97F1" w14:textId="6F426B9C" w:rsidR="00225569" w:rsidRDefault="00225569" w:rsidP="00225569">
      <w:pPr>
        <w:pStyle w:val="Heading2"/>
        <w:rPr>
          <w:lang w:val="ro-RO"/>
        </w:rPr>
      </w:pPr>
      <w:r>
        <w:rPr>
          <w:lang w:val="ro-RO"/>
        </w:rPr>
        <w:t>Recomandări proiectare sistem ventilație bucătării profesionale</w:t>
      </w:r>
    </w:p>
    <w:p w14:paraId="00850A31" w14:textId="70F9C5D7" w:rsidR="00A03FBB" w:rsidRDefault="00A03FBB" w:rsidP="00A03FBB">
      <w:pPr>
        <w:rPr>
          <w:lang w:val="ro-RO"/>
        </w:rPr>
      </w:pPr>
      <w:r w:rsidRPr="00A03FBB">
        <w:rPr>
          <w:lang w:val="ro-RO"/>
        </w:rPr>
        <w:t xml:space="preserve">Iată pașii practici și principiile de proiectare </w:t>
      </w:r>
      <w:r>
        <w:rPr>
          <w:lang w:val="ro-RO"/>
        </w:rPr>
        <w:t>care trebuie urmați</w:t>
      </w:r>
      <w:r w:rsidRPr="00A03FBB">
        <w:rPr>
          <w:lang w:val="ro-RO"/>
        </w:rPr>
        <w:t xml:space="preserve"> atunci când planifici ventilația, indiferent dacă construi</w:t>
      </w:r>
      <w:r>
        <w:rPr>
          <w:lang w:val="ro-RO"/>
        </w:rPr>
        <w:t>ești</w:t>
      </w:r>
      <w:r w:rsidRPr="00A03FBB">
        <w:rPr>
          <w:lang w:val="ro-RO"/>
        </w:rPr>
        <w:t xml:space="preserve"> o bucătărie nouă sau renov</w:t>
      </w:r>
      <w:r>
        <w:rPr>
          <w:lang w:val="ro-RO"/>
        </w:rPr>
        <w:t>ez</w:t>
      </w:r>
      <w:r w:rsidRPr="00A03FBB">
        <w:rPr>
          <w:lang w:val="ro-RO"/>
        </w:rPr>
        <w:t>i una existentă.</w:t>
      </w:r>
    </w:p>
    <w:p w14:paraId="13805586" w14:textId="4F121F7A" w:rsidR="00EE22F7" w:rsidRDefault="00EE22F7" w:rsidP="00A03FBB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054E62EA" wp14:editId="1996D752">
            <wp:extent cx="5943600" cy="5943600"/>
            <wp:effectExtent l="0" t="0" r="0" b="0"/>
            <wp:docPr id="14958475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47543" name="Picture 149584754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4BBF7" w14:textId="11843EBC" w:rsidR="00A03FBB" w:rsidRPr="00A03FBB" w:rsidRDefault="00A03FBB" w:rsidP="00A03FBB">
      <w:pPr>
        <w:pStyle w:val="Heading3"/>
        <w:rPr>
          <w:lang w:val="ro-RO"/>
        </w:rPr>
      </w:pPr>
      <w:r>
        <w:rPr>
          <w:lang w:val="ro-RO"/>
        </w:rPr>
        <w:t>E</w:t>
      </w:r>
      <w:r w:rsidRPr="00A03FBB">
        <w:rPr>
          <w:lang w:val="ro-RO"/>
        </w:rPr>
        <w:t>valu</w:t>
      </w:r>
      <w:r>
        <w:rPr>
          <w:lang w:val="ro-RO"/>
        </w:rPr>
        <w:t>ează</w:t>
      </w:r>
      <w:r w:rsidRPr="00A03FBB">
        <w:rPr>
          <w:lang w:val="ro-RO"/>
        </w:rPr>
        <w:t xml:space="preserve"> din timp sarcinile de gătit și fluxul de lucru</w:t>
      </w:r>
    </w:p>
    <w:p w14:paraId="040BB51F" w14:textId="31CB9087" w:rsidR="00A03FBB" w:rsidRPr="00A03FBB" w:rsidRDefault="00C74F6F" w:rsidP="00A03FBB">
      <w:pPr>
        <w:rPr>
          <w:lang w:val="ro-RO"/>
        </w:rPr>
      </w:pPr>
      <w:r w:rsidRPr="00C74F6F">
        <w:rPr>
          <w:b/>
          <w:bCs/>
          <w:lang w:val="ro-RO"/>
        </w:rPr>
        <w:t>Identifică</w:t>
      </w:r>
      <w:r w:rsidR="00A03FBB" w:rsidRPr="00C74F6F">
        <w:rPr>
          <w:b/>
          <w:bCs/>
          <w:lang w:val="ro-RO"/>
        </w:rPr>
        <w:t xml:space="preserve"> fiecare aparat de gătit și cantitatea de căldură, fum și grăsime pe care o produce</w:t>
      </w:r>
      <w:r w:rsidR="00A03FBB" w:rsidRPr="00A03FBB">
        <w:rPr>
          <w:lang w:val="ro-RO"/>
        </w:rPr>
        <w:t xml:space="preserve">. Aceste informații sunt utile pentru dimensionarea hotei, dispunerea conductelor și selectarea ventilatorului. Acest pas este esențial pentru conformitate și performanță. </w:t>
      </w:r>
    </w:p>
    <w:p w14:paraId="503022B1" w14:textId="5A917CDC" w:rsidR="00A03FBB" w:rsidRPr="00A03FBB" w:rsidRDefault="00A03FBB" w:rsidP="00A03FBB">
      <w:pPr>
        <w:pStyle w:val="Heading3"/>
        <w:rPr>
          <w:lang w:val="ro-RO"/>
        </w:rPr>
      </w:pPr>
      <w:r w:rsidRPr="00A03FBB">
        <w:rPr>
          <w:lang w:val="ro-RO"/>
        </w:rPr>
        <w:t>Alegeți strategia de extracție potrivită</w:t>
      </w:r>
    </w:p>
    <w:p w14:paraId="61AFB9E0" w14:textId="77777777" w:rsidR="00A03FBB" w:rsidRPr="00A03FBB" w:rsidRDefault="00A03FBB" w:rsidP="00A03FBB">
      <w:pPr>
        <w:rPr>
          <w:lang w:val="ro-RO"/>
        </w:rPr>
      </w:pPr>
      <w:r w:rsidRPr="00C74F6F">
        <w:rPr>
          <w:b/>
          <w:bCs/>
          <w:lang w:val="ro-RO"/>
        </w:rPr>
        <w:t>Pentru bucătăriile mici și medii</w:t>
      </w:r>
      <w:r w:rsidRPr="00A03FBB">
        <w:rPr>
          <w:lang w:val="ro-RO"/>
        </w:rPr>
        <w:t xml:space="preserve">, pot fi suficiente hote locale amplasate deasupra aparatelor principale. </w:t>
      </w:r>
      <w:r w:rsidRPr="00C74F6F">
        <w:rPr>
          <w:b/>
          <w:bCs/>
          <w:lang w:val="ro-RO"/>
        </w:rPr>
        <w:t>Pentru bucătăriile mai mari sau în plan deschis</w:t>
      </w:r>
      <w:r w:rsidRPr="00A03FBB">
        <w:rPr>
          <w:lang w:val="ro-RO"/>
        </w:rPr>
        <w:t xml:space="preserve">, luați în considerare tavanele de ventilație cu acoperire completă (TPV), precum cele oferite de ATREA, care asigură o extracție uniformă în întregul spațiu. </w:t>
      </w:r>
    </w:p>
    <w:p w14:paraId="2D7AB92B" w14:textId="420A3486" w:rsidR="00A03FBB" w:rsidRPr="00A03FBB" w:rsidRDefault="00A03FBB" w:rsidP="00A03FBB">
      <w:pPr>
        <w:pStyle w:val="Heading3"/>
        <w:rPr>
          <w:lang w:val="ro-RO"/>
        </w:rPr>
      </w:pPr>
      <w:r w:rsidRPr="00A03FBB">
        <w:rPr>
          <w:lang w:val="ro-RO"/>
        </w:rPr>
        <w:lastRenderedPageBreak/>
        <w:t>Integrați aerul de compensare și comenzile</w:t>
      </w:r>
    </w:p>
    <w:p w14:paraId="581E6496" w14:textId="0330F661" w:rsidR="00A03FBB" w:rsidRPr="00A03FBB" w:rsidRDefault="00A03FBB" w:rsidP="00A03FBB">
      <w:pPr>
        <w:rPr>
          <w:lang w:val="ro-RO"/>
        </w:rPr>
      </w:pPr>
      <w:r w:rsidRPr="00A03FBB">
        <w:rPr>
          <w:lang w:val="ro-RO"/>
        </w:rPr>
        <w:t xml:space="preserve">Nu </w:t>
      </w:r>
      <w:r w:rsidR="00C74F6F">
        <w:rPr>
          <w:lang w:val="ro-RO"/>
        </w:rPr>
        <w:t xml:space="preserve">te limita </w:t>
      </w:r>
      <w:r w:rsidRPr="00A03FBB">
        <w:rPr>
          <w:lang w:val="ro-RO"/>
        </w:rPr>
        <w:t>la extragere</w:t>
      </w:r>
      <w:r w:rsidR="00C74F6F">
        <w:rPr>
          <w:lang w:val="ro-RO"/>
        </w:rPr>
        <w:t>:</w:t>
      </w:r>
      <w:r w:rsidRPr="00A03FBB">
        <w:rPr>
          <w:lang w:val="ro-RO"/>
        </w:rPr>
        <w:t xml:space="preserve"> furniz</w:t>
      </w:r>
      <w:r w:rsidR="00C74F6F">
        <w:rPr>
          <w:lang w:val="ro-RO"/>
        </w:rPr>
        <w:t>ează</w:t>
      </w:r>
      <w:r w:rsidRPr="00A03FBB">
        <w:rPr>
          <w:lang w:val="ro-RO"/>
        </w:rPr>
        <w:t xml:space="preserve"> aer proaspăt la temperaturi controlate și presiune echilibrată. Comenzile automate ajută la menținerea unei </w:t>
      </w:r>
      <w:r w:rsidRPr="00C74F6F">
        <w:rPr>
          <w:b/>
          <w:bCs/>
          <w:lang w:val="ro-RO"/>
        </w:rPr>
        <w:t>funcționări optime în condiții de sarcini variabile</w:t>
      </w:r>
      <w:r w:rsidRPr="00A03FBB">
        <w:rPr>
          <w:lang w:val="ro-RO"/>
        </w:rPr>
        <w:t xml:space="preserve">. </w:t>
      </w:r>
    </w:p>
    <w:p w14:paraId="06879CB2" w14:textId="5734120F" w:rsidR="00A03FBB" w:rsidRPr="00A03FBB" w:rsidRDefault="00A03FBB" w:rsidP="00A03FBB">
      <w:pPr>
        <w:pStyle w:val="Heading3"/>
        <w:rPr>
          <w:lang w:val="ro-RO"/>
        </w:rPr>
      </w:pPr>
      <w:r w:rsidRPr="00A03FBB">
        <w:rPr>
          <w:lang w:val="ro-RO"/>
        </w:rPr>
        <w:t xml:space="preserve">Încorporați recuperarea căldurii acolo unde este posibil </w:t>
      </w:r>
    </w:p>
    <w:p w14:paraId="1B930F97" w14:textId="52F4C06C" w:rsidR="00A03FBB" w:rsidRPr="00A03FBB" w:rsidRDefault="00C74F6F" w:rsidP="00A03FBB">
      <w:pPr>
        <w:rPr>
          <w:lang w:val="ro-RO"/>
        </w:rPr>
      </w:pPr>
      <w:r>
        <w:rPr>
          <w:lang w:val="ro-RO"/>
        </w:rPr>
        <w:t>Utilizează</w:t>
      </w:r>
      <w:r w:rsidR="00A03FBB" w:rsidRPr="00A03FBB">
        <w:rPr>
          <w:lang w:val="ro-RO"/>
        </w:rPr>
        <w:t xml:space="preserve"> unități de recuperare a căldurii pentru a preîncălzi aerul de compensare sau </w:t>
      </w:r>
      <w:r>
        <w:rPr>
          <w:lang w:val="ro-RO"/>
        </w:rPr>
        <w:t>conectează-le</w:t>
      </w:r>
      <w:r w:rsidR="00A03FBB" w:rsidRPr="00A03FBB">
        <w:rPr>
          <w:lang w:val="ro-RO"/>
        </w:rPr>
        <w:t xml:space="preserve"> la sistemul HVAC al clădirii pentru a reduce costurile de exploatare și a îmbunătăți eficiența energetică</w:t>
      </w:r>
      <w:r>
        <w:rPr>
          <w:lang w:val="ro-RO"/>
        </w:rPr>
        <w:t xml:space="preserve"> (</w:t>
      </w:r>
      <w:r w:rsidR="00A03FBB" w:rsidRPr="00A03FBB">
        <w:rPr>
          <w:lang w:val="ro-RO"/>
        </w:rPr>
        <w:t>în special în cazul bucătăriilor care funcționează multe ore pe zi</w:t>
      </w:r>
      <w:r>
        <w:rPr>
          <w:lang w:val="ro-RO"/>
        </w:rPr>
        <w:t>)</w:t>
      </w:r>
      <w:r w:rsidR="00A03FBB" w:rsidRPr="00A03FBB">
        <w:rPr>
          <w:lang w:val="ro-RO"/>
        </w:rPr>
        <w:t xml:space="preserve">. </w:t>
      </w:r>
    </w:p>
    <w:p w14:paraId="73C9CCCC" w14:textId="03A5BE91" w:rsidR="00A03FBB" w:rsidRPr="00A03FBB" w:rsidRDefault="00A03FBB" w:rsidP="00A03FBB">
      <w:pPr>
        <w:pStyle w:val="Heading3"/>
        <w:rPr>
          <w:lang w:val="ro-RO"/>
        </w:rPr>
      </w:pPr>
      <w:r w:rsidRPr="00A03FBB">
        <w:rPr>
          <w:lang w:val="ro-RO"/>
        </w:rPr>
        <w:t xml:space="preserve">Planificați filtrele și accesul pentru întreținere </w:t>
      </w:r>
    </w:p>
    <w:p w14:paraId="1FC2B01D" w14:textId="507202A4" w:rsidR="00A03FBB" w:rsidRPr="00A03FBB" w:rsidRDefault="00C74F6F" w:rsidP="00A03FBB">
      <w:pPr>
        <w:rPr>
          <w:lang w:val="ro-RO"/>
        </w:rPr>
      </w:pPr>
      <w:r>
        <w:rPr>
          <w:lang w:val="ro-RO"/>
        </w:rPr>
        <w:t>Proiectează</w:t>
      </w:r>
      <w:r w:rsidR="00A03FBB" w:rsidRPr="00A03FBB">
        <w:rPr>
          <w:lang w:val="ro-RO"/>
        </w:rPr>
        <w:t xml:space="preserve"> sisteme cu </w:t>
      </w:r>
      <w:r w:rsidR="00A03FBB" w:rsidRPr="00C74F6F">
        <w:rPr>
          <w:b/>
          <w:bCs/>
          <w:lang w:val="ro-RO"/>
        </w:rPr>
        <w:t>îndepărtare ușoară a filtrelor, acces pentru curățare și puncte de service</w:t>
      </w:r>
      <w:r w:rsidR="00A03FBB" w:rsidRPr="00A03FBB">
        <w:rPr>
          <w:lang w:val="ro-RO"/>
        </w:rPr>
        <w:t xml:space="preserve">. Filtrele de înaltă eficiență și îmbunătățirile UV-C reduc dramatic </w:t>
      </w:r>
      <w:r>
        <w:rPr>
          <w:lang w:val="ro-RO"/>
        </w:rPr>
        <w:t>depunerile de grăsime</w:t>
      </w:r>
      <w:r w:rsidR="00A03FBB" w:rsidRPr="00A03FBB">
        <w:rPr>
          <w:lang w:val="ro-RO"/>
        </w:rPr>
        <w:t xml:space="preserve"> din conducte și diminuează sarcinile de întreținere pe termen lung. </w:t>
      </w:r>
    </w:p>
    <w:p w14:paraId="0AEB01B6" w14:textId="088C707C" w:rsidR="00A03FBB" w:rsidRPr="00A03FBB" w:rsidRDefault="00A03FBB" w:rsidP="00A03FBB">
      <w:pPr>
        <w:pStyle w:val="Heading3"/>
        <w:rPr>
          <w:lang w:val="ro-RO"/>
        </w:rPr>
      </w:pPr>
      <w:r w:rsidRPr="00A03FBB">
        <w:rPr>
          <w:lang w:val="ro-RO"/>
        </w:rPr>
        <w:t>Mențineți conformitatea și siguranța</w:t>
      </w:r>
    </w:p>
    <w:p w14:paraId="74AD46EE" w14:textId="4740344F" w:rsidR="00A03FBB" w:rsidRDefault="00C74F6F" w:rsidP="00A03FBB">
      <w:pPr>
        <w:rPr>
          <w:lang w:val="ro-RO"/>
        </w:rPr>
      </w:pPr>
      <w:r>
        <w:rPr>
          <w:lang w:val="ro-RO"/>
        </w:rPr>
        <w:t>Asigură-te</w:t>
      </w:r>
      <w:r w:rsidR="00A03FBB" w:rsidRPr="00A03FBB">
        <w:rPr>
          <w:lang w:val="ro-RO"/>
        </w:rPr>
        <w:t xml:space="preserve"> că toate componentele </w:t>
      </w:r>
      <w:r>
        <w:rPr>
          <w:lang w:val="ro-RO"/>
        </w:rPr>
        <w:t>(</w:t>
      </w:r>
      <w:r w:rsidR="00A03FBB" w:rsidRPr="00A03FBB">
        <w:rPr>
          <w:lang w:val="ro-RO"/>
        </w:rPr>
        <w:t>ventilatoare, hote, filtre</w:t>
      </w:r>
      <w:r>
        <w:rPr>
          <w:lang w:val="ro-RO"/>
        </w:rPr>
        <w:t>)</w:t>
      </w:r>
      <w:r w:rsidR="00A03FBB" w:rsidRPr="00A03FBB">
        <w:rPr>
          <w:lang w:val="ro-RO"/>
        </w:rPr>
        <w:t xml:space="preserve"> respectă standardul EN 16282 și </w:t>
      </w:r>
      <w:r>
        <w:rPr>
          <w:lang w:val="ro-RO"/>
        </w:rPr>
        <w:t>legislația</w:t>
      </w:r>
      <w:r w:rsidR="00A03FBB" w:rsidRPr="00A03FBB">
        <w:rPr>
          <w:lang w:val="ro-RO"/>
        </w:rPr>
        <w:t xml:space="preserve"> relevant</w:t>
      </w:r>
      <w:r>
        <w:rPr>
          <w:lang w:val="ro-RO"/>
        </w:rPr>
        <w:t>ă</w:t>
      </w:r>
      <w:r w:rsidR="00A03FBB" w:rsidRPr="00A03FBB">
        <w:rPr>
          <w:lang w:val="ro-RO"/>
        </w:rPr>
        <w:t xml:space="preserve">. Acest lucru protejează personalul și oaspeții și menține operațiunile în conformitate cu așteptările inspectorilor. </w:t>
      </w:r>
    </w:p>
    <w:p w14:paraId="0E7B45DB" w14:textId="400247E3" w:rsidR="00A03FBB" w:rsidRDefault="00A03FBB" w:rsidP="00A03FBB">
      <w:pPr>
        <w:pStyle w:val="Heading2"/>
        <w:rPr>
          <w:lang w:val="ro-RO"/>
        </w:rPr>
      </w:pPr>
      <w:r>
        <w:rPr>
          <w:lang w:val="ro-RO"/>
        </w:rPr>
        <w:t>Cum răspunde ATREA România acestor nevoi</w:t>
      </w:r>
    </w:p>
    <w:p w14:paraId="35C77DE9" w14:textId="0344F9D5" w:rsidR="00A03FBB" w:rsidRDefault="00A03FBB" w:rsidP="00A03FBB">
      <w:pPr>
        <w:rPr>
          <w:lang w:val="ro-RO"/>
        </w:rPr>
      </w:pPr>
      <w:r w:rsidRPr="00A03FBB">
        <w:rPr>
          <w:lang w:val="ro-RO"/>
        </w:rPr>
        <w:t xml:space="preserve">ATREA România oferă </w:t>
      </w:r>
      <w:hyperlink r:id="rId9" w:history="1">
        <w:r w:rsidRPr="00C74F6F">
          <w:rPr>
            <w:rStyle w:val="Hyperlink"/>
            <w:lang w:val="ro-RO"/>
          </w:rPr>
          <w:t>soluții profesionale de ventilație</w:t>
        </w:r>
      </w:hyperlink>
      <w:r w:rsidRPr="00A03FBB">
        <w:rPr>
          <w:lang w:val="ro-RO"/>
        </w:rPr>
        <w:t>, conforme cu standardele, pentru bucătării comerciale, care integrează principiile de proiectare de mai sus în oferte personalizate</w:t>
      </w:r>
      <w:r w:rsidR="00C74F6F">
        <w:rPr>
          <w:lang w:val="ro-RO"/>
        </w:rPr>
        <w:t>.</w:t>
      </w:r>
    </w:p>
    <w:p w14:paraId="413623E5" w14:textId="081BE0C6" w:rsidR="00A03FBB" w:rsidRPr="00A03FBB" w:rsidRDefault="00EE22F7" w:rsidP="00A03FBB">
      <w:pPr>
        <w:pStyle w:val="Heading3"/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308AB49E" wp14:editId="3B244578">
            <wp:extent cx="5943600" cy="5943600"/>
            <wp:effectExtent l="0" t="0" r="0" b="0"/>
            <wp:docPr id="21008346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34619" name="Picture 21008346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FBB" w:rsidRPr="00A03FBB">
        <w:rPr>
          <w:lang w:val="ro-RO"/>
        </w:rPr>
        <w:t>Hote de extracție personalizabile</w:t>
      </w:r>
    </w:p>
    <w:p w14:paraId="550BD045" w14:textId="6E0E3CC8" w:rsidR="00A03FBB" w:rsidRPr="00A03FBB" w:rsidRDefault="00A03FBB" w:rsidP="00A03FBB">
      <w:pPr>
        <w:rPr>
          <w:lang w:val="ro-RO"/>
        </w:rPr>
      </w:pPr>
      <w:r w:rsidRPr="00A03FBB">
        <w:rPr>
          <w:lang w:val="ro-RO"/>
        </w:rPr>
        <w:t xml:space="preserve">De la unitățile versatile </w:t>
      </w:r>
      <w:hyperlink r:id="rId11" w:history="1">
        <w:r w:rsidR="00C74F6F" w:rsidRPr="00C74F6F">
          <w:rPr>
            <w:rStyle w:val="Hyperlink"/>
            <w:lang w:val="ro-RO"/>
          </w:rPr>
          <w:t>ALTURA</w:t>
        </w:r>
      </w:hyperlink>
      <w:r w:rsidRPr="00A03FBB">
        <w:rPr>
          <w:lang w:val="ro-RO"/>
        </w:rPr>
        <w:t xml:space="preserve"> și clasice </w:t>
      </w:r>
      <w:hyperlink r:id="rId12" w:history="1">
        <w:r w:rsidR="00C74F6F" w:rsidRPr="00C74F6F">
          <w:rPr>
            <w:rStyle w:val="Hyperlink"/>
            <w:lang w:val="ro-RO"/>
          </w:rPr>
          <w:t>OPTIMA</w:t>
        </w:r>
      </w:hyperlink>
      <w:r w:rsidRPr="00A03FBB">
        <w:rPr>
          <w:lang w:val="ro-RO"/>
        </w:rPr>
        <w:t xml:space="preserve"> până la hote </w:t>
      </w:r>
      <w:hyperlink r:id="rId13" w:history="1">
        <w:r w:rsidR="00C74F6F" w:rsidRPr="00C74F6F">
          <w:rPr>
            <w:rStyle w:val="Hyperlink"/>
            <w:lang w:val="ro-RO"/>
          </w:rPr>
          <w:t>VENTURA</w:t>
        </w:r>
      </w:hyperlink>
      <w:r w:rsidRPr="00A03FBB">
        <w:rPr>
          <w:lang w:val="ro-RO"/>
        </w:rPr>
        <w:t xml:space="preserve"> de mare capacitate, aceste sisteme extrag eficient volume mari de fum și grăsime, respectând în același timp standardele din industrie. </w:t>
      </w:r>
    </w:p>
    <w:p w14:paraId="4141DD3B" w14:textId="6A1801BE" w:rsidR="00A03FBB" w:rsidRPr="00A03FBB" w:rsidRDefault="00A03FBB" w:rsidP="00A03FBB">
      <w:pPr>
        <w:pStyle w:val="Heading3"/>
        <w:rPr>
          <w:lang w:val="ro-RO"/>
        </w:rPr>
      </w:pPr>
      <w:r w:rsidRPr="00A03FBB">
        <w:rPr>
          <w:lang w:val="ro-RO"/>
        </w:rPr>
        <w:t>Sisteme de ventilație pe toată suprafața tavanului (TPV)</w:t>
      </w:r>
    </w:p>
    <w:p w14:paraId="16D0E512" w14:textId="39A8C946" w:rsidR="00A03FBB" w:rsidRPr="00A03FBB" w:rsidRDefault="00A03FBB" w:rsidP="00A03FBB">
      <w:pPr>
        <w:rPr>
          <w:lang w:val="ro-RO"/>
        </w:rPr>
      </w:pPr>
      <w:r w:rsidRPr="00A03FBB">
        <w:rPr>
          <w:lang w:val="ro-RO"/>
        </w:rPr>
        <w:t xml:space="preserve">Pentru bucătării mai mari sau amenajări flexibile ale spațiului de lucru, </w:t>
      </w:r>
      <w:hyperlink r:id="rId14" w:history="1">
        <w:r w:rsidR="00C74F6F" w:rsidRPr="00C74F6F">
          <w:rPr>
            <w:rStyle w:val="Hyperlink"/>
            <w:lang w:val="ro-RO"/>
          </w:rPr>
          <w:t>plafoanele de extracție</w:t>
        </w:r>
        <w:r w:rsidRPr="00C74F6F">
          <w:rPr>
            <w:rStyle w:val="Hyperlink"/>
            <w:lang w:val="ro-RO"/>
          </w:rPr>
          <w:t xml:space="preserve"> ATREA</w:t>
        </w:r>
      </w:hyperlink>
      <w:r w:rsidRPr="00A03FBB">
        <w:rPr>
          <w:lang w:val="ro-RO"/>
        </w:rPr>
        <w:t xml:space="preserve"> oferă extracție cu acoperire completă și iluminare integrată, proiectate și fabricate conform specificațiilor exacte ale spațiului. </w:t>
      </w:r>
    </w:p>
    <w:p w14:paraId="66F0A5B3" w14:textId="14A109CD" w:rsidR="00A03FBB" w:rsidRPr="00A03FBB" w:rsidRDefault="00A03FBB" w:rsidP="00A03FBB">
      <w:pPr>
        <w:pStyle w:val="Heading3"/>
        <w:rPr>
          <w:lang w:val="ro-RO"/>
        </w:rPr>
      </w:pPr>
      <w:r w:rsidRPr="00A03FBB">
        <w:rPr>
          <w:lang w:val="ro-RO"/>
        </w:rPr>
        <w:lastRenderedPageBreak/>
        <w:t>Recuperarea căldurii și contro</w:t>
      </w:r>
      <w:r>
        <w:rPr>
          <w:lang w:val="ro-RO"/>
        </w:rPr>
        <w:t>l</w:t>
      </w:r>
      <w:r w:rsidRPr="00A03FBB">
        <w:rPr>
          <w:lang w:val="ro-RO"/>
        </w:rPr>
        <w:t xml:space="preserve"> inteligente</w:t>
      </w:r>
    </w:p>
    <w:p w14:paraId="3911ACC7" w14:textId="77777777" w:rsidR="00A03FBB" w:rsidRPr="00A03FBB" w:rsidRDefault="00A03FBB" w:rsidP="00A03FBB">
      <w:pPr>
        <w:rPr>
          <w:lang w:val="ro-RO"/>
        </w:rPr>
      </w:pPr>
      <w:r w:rsidRPr="00A03FBB">
        <w:rPr>
          <w:lang w:val="ro-RO"/>
        </w:rPr>
        <w:t xml:space="preserve">Sisteme precum seria OPTIMA combină extracția, reglarea aerului de compensare și recuperarea căldurii într-o singură unitate integrată, </w:t>
      </w:r>
      <w:r w:rsidRPr="00C74F6F">
        <w:rPr>
          <w:b/>
          <w:bCs/>
          <w:lang w:val="ro-RO"/>
        </w:rPr>
        <w:t>reducând consumul de energie și îmbunătățind confortul personalului</w:t>
      </w:r>
      <w:r w:rsidRPr="00A03FBB">
        <w:rPr>
          <w:lang w:val="ro-RO"/>
        </w:rPr>
        <w:t xml:space="preserve">. </w:t>
      </w:r>
    </w:p>
    <w:p w14:paraId="761E2595" w14:textId="6519E798" w:rsidR="00A03FBB" w:rsidRPr="00A03FBB" w:rsidRDefault="00A03FBB" w:rsidP="00A03FBB">
      <w:pPr>
        <w:pStyle w:val="Heading3"/>
        <w:rPr>
          <w:lang w:val="ro-RO"/>
        </w:rPr>
      </w:pPr>
      <w:r w:rsidRPr="00A03FBB">
        <w:rPr>
          <w:lang w:val="ro-RO"/>
        </w:rPr>
        <w:t>Conformitate, eficiență și aer curat</w:t>
      </w:r>
    </w:p>
    <w:p w14:paraId="7D94B66B" w14:textId="77777777" w:rsidR="00A03FBB" w:rsidRPr="00A03FBB" w:rsidRDefault="00A03FBB" w:rsidP="00A03FBB">
      <w:pPr>
        <w:rPr>
          <w:lang w:val="ro-RO"/>
        </w:rPr>
      </w:pPr>
      <w:r w:rsidRPr="00A03FBB">
        <w:rPr>
          <w:lang w:val="ro-RO"/>
        </w:rPr>
        <w:t xml:space="preserve">Toate sistemele sunt proiectate în conformitate cu EN 16282 și standardele de igienă aferente, utilizează filtre de </w:t>
      </w:r>
      <w:r w:rsidRPr="00C74F6F">
        <w:rPr>
          <w:b/>
          <w:bCs/>
          <w:lang w:val="ro-RO"/>
        </w:rPr>
        <w:t>înaltă eficiență (până la 95%) și pot încorpora opțional tratarea aerului cu UV-C</w:t>
      </w:r>
      <w:r w:rsidRPr="00A03FBB">
        <w:rPr>
          <w:lang w:val="ro-RO"/>
        </w:rPr>
        <w:t xml:space="preserve"> pentru a neutraliza mirosurile și grăsimile din fluxul de aer. </w:t>
      </w:r>
    </w:p>
    <w:p w14:paraId="401CBDB0" w14:textId="77777777" w:rsidR="00A03FBB" w:rsidRPr="00A03FBB" w:rsidRDefault="00A03FBB" w:rsidP="00A03FBB">
      <w:pPr>
        <w:pStyle w:val="Heading2"/>
        <w:rPr>
          <w:lang w:val="ro-RO"/>
        </w:rPr>
      </w:pPr>
      <w:r w:rsidRPr="00A03FBB">
        <w:rPr>
          <w:lang w:val="ro-RO"/>
        </w:rPr>
        <w:t>Concluzie: un aer mai curat înseamnă bucătării mai bune</w:t>
      </w:r>
    </w:p>
    <w:p w14:paraId="140DC120" w14:textId="77777777" w:rsidR="00C74F6F" w:rsidRDefault="00A03FBB" w:rsidP="00A03FBB">
      <w:pPr>
        <w:rPr>
          <w:lang w:val="ro-RO"/>
        </w:rPr>
      </w:pPr>
      <w:r w:rsidRPr="00A03FBB">
        <w:rPr>
          <w:lang w:val="ro-RO"/>
        </w:rPr>
        <w:t xml:space="preserve">Ventilația bucătăriilor </w:t>
      </w:r>
      <w:r w:rsidR="00C74F6F">
        <w:rPr>
          <w:lang w:val="ro-RO"/>
        </w:rPr>
        <w:t xml:space="preserve">profesionale </w:t>
      </w:r>
      <w:r w:rsidRPr="00A03FBB">
        <w:rPr>
          <w:lang w:val="ro-RO"/>
        </w:rPr>
        <w:t>este un element fundamental pentru</w:t>
      </w:r>
      <w:r w:rsidR="00C74F6F">
        <w:rPr>
          <w:lang w:val="ro-RO"/>
        </w:rPr>
        <w:t>:</w:t>
      </w:r>
    </w:p>
    <w:p w14:paraId="4EAEA44A" w14:textId="1CE178E3" w:rsidR="00C74F6F" w:rsidRPr="00C74F6F" w:rsidRDefault="00A03FBB" w:rsidP="00C74F6F">
      <w:pPr>
        <w:pStyle w:val="ListParagraph"/>
        <w:numPr>
          <w:ilvl w:val="0"/>
          <w:numId w:val="2"/>
        </w:numPr>
        <w:rPr>
          <w:lang w:val="ro-RO"/>
        </w:rPr>
      </w:pPr>
      <w:r w:rsidRPr="00C74F6F">
        <w:rPr>
          <w:lang w:val="ro-RO"/>
        </w:rPr>
        <w:t>siguranța personalului</w:t>
      </w:r>
    </w:p>
    <w:p w14:paraId="22FDB5E9" w14:textId="77777777" w:rsidR="00C74F6F" w:rsidRPr="00C74F6F" w:rsidRDefault="00A03FBB" w:rsidP="00C74F6F">
      <w:pPr>
        <w:pStyle w:val="ListParagraph"/>
        <w:numPr>
          <w:ilvl w:val="0"/>
          <w:numId w:val="2"/>
        </w:numPr>
        <w:rPr>
          <w:lang w:val="ro-RO"/>
        </w:rPr>
      </w:pPr>
      <w:r w:rsidRPr="00C74F6F">
        <w:rPr>
          <w:lang w:val="ro-RO"/>
        </w:rPr>
        <w:t>confortul clienților</w:t>
      </w:r>
    </w:p>
    <w:p w14:paraId="7D14C7F7" w14:textId="77777777" w:rsidR="00C74F6F" w:rsidRPr="00C74F6F" w:rsidRDefault="00C74F6F" w:rsidP="00C74F6F">
      <w:pPr>
        <w:pStyle w:val="ListParagraph"/>
        <w:numPr>
          <w:ilvl w:val="0"/>
          <w:numId w:val="2"/>
        </w:numPr>
        <w:rPr>
          <w:lang w:val="ro-RO"/>
        </w:rPr>
      </w:pPr>
      <w:r w:rsidRPr="00C74F6F">
        <w:rPr>
          <w:lang w:val="ro-RO"/>
        </w:rPr>
        <w:t>e</w:t>
      </w:r>
      <w:r w:rsidR="00A03FBB" w:rsidRPr="00C74F6F">
        <w:rPr>
          <w:lang w:val="ro-RO"/>
        </w:rPr>
        <w:t xml:space="preserve">ficiența operațională </w:t>
      </w:r>
    </w:p>
    <w:p w14:paraId="6CC9E6D9" w14:textId="33FBE741" w:rsidR="00C74F6F" w:rsidRPr="00C74F6F" w:rsidRDefault="00A03FBB" w:rsidP="00C74F6F">
      <w:pPr>
        <w:pStyle w:val="ListParagraph"/>
        <w:numPr>
          <w:ilvl w:val="0"/>
          <w:numId w:val="2"/>
        </w:numPr>
        <w:rPr>
          <w:lang w:val="ro-RO"/>
        </w:rPr>
      </w:pPr>
      <w:r w:rsidRPr="00C74F6F">
        <w:rPr>
          <w:lang w:val="ro-RO"/>
        </w:rPr>
        <w:t>respectarea normelor de reglementare</w:t>
      </w:r>
    </w:p>
    <w:p w14:paraId="29A5CCAD" w14:textId="2148469E" w:rsidR="00A03FBB" w:rsidRDefault="00A03FBB" w:rsidP="00A03FBB">
      <w:pPr>
        <w:rPr>
          <w:lang w:val="ro-RO"/>
        </w:rPr>
      </w:pPr>
      <w:r w:rsidRPr="00A03FBB">
        <w:rPr>
          <w:lang w:val="ro-RO"/>
        </w:rPr>
        <w:t xml:space="preserve">Soluțiile ATREA România combină </w:t>
      </w:r>
      <w:r w:rsidRPr="00C74F6F">
        <w:rPr>
          <w:b/>
          <w:bCs/>
          <w:lang w:val="ro-RO"/>
        </w:rPr>
        <w:t>excelența inginerească, conformitatea și performanța energetică</w:t>
      </w:r>
      <w:r w:rsidRPr="00A03FBB">
        <w:rPr>
          <w:lang w:val="ro-RO"/>
        </w:rPr>
        <w:t xml:space="preserve"> inteligentă în sisteme care răspund cerințelor termice și de calitate a aerului specifice bucătăriilor profesionale.</w:t>
      </w:r>
    </w:p>
    <w:p w14:paraId="58A9C41D" w14:textId="3A430308" w:rsidR="00A03FBB" w:rsidRPr="00A03FBB" w:rsidRDefault="00EE22F7" w:rsidP="00A03FBB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37D81E0D" wp14:editId="75CE4675">
            <wp:extent cx="5943600" cy="5943600"/>
            <wp:effectExtent l="0" t="0" r="0" b="0"/>
            <wp:docPr id="8762480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248064" name="Picture 87624806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FBB" w:rsidRPr="00A03FBB">
        <w:rPr>
          <w:lang w:val="ro-RO"/>
        </w:rPr>
        <w:t xml:space="preserve">Prin planificarea din timp, proiectarea cu componentele potrivite și alegerea </w:t>
      </w:r>
      <w:hyperlink r:id="rId16" w:history="1">
        <w:r w:rsidR="00A03FBB" w:rsidRPr="00C74F6F">
          <w:rPr>
            <w:rStyle w:val="Hyperlink"/>
            <w:lang w:val="ro-RO"/>
          </w:rPr>
          <w:t>soluțiilor</w:t>
        </w:r>
      </w:hyperlink>
      <w:r w:rsidR="00A03FBB" w:rsidRPr="00A03FBB">
        <w:rPr>
          <w:lang w:val="ro-RO"/>
        </w:rPr>
        <w:t xml:space="preserve"> care echilibrează extracția cu aerul de compensare și recuperarea energiei, </w:t>
      </w:r>
      <w:r w:rsidR="00C74F6F">
        <w:rPr>
          <w:lang w:val="ro-RO"/>
        </w:rPr>
        <w:t>te</w:t>
      </w:r>
      <w:r w:rsidR="00A03FBB" w:rsidRPr="00A03FBB">
        <w:rPr>
          <w:lang w:val="ro-RO"/>
        </w:rPr>
        <w:t xml:space="preserve"> </w:t>
      </w:r>
      <w:r w:rsidR="00C74F6F">
        <w:rPr>
          <w:lang w:val="ro-RO"/>
        </w:rPr>
        <w:t>poți</w:t>
      </w:r>
      <w:r w:rsidR="00A03FBB" w:rsidRPr="00A03FBB">
        <w:rPr>
          <w:lang w:val="ro-RO"/>
        </w:rPr>
        <w:t xml:space="preserve"> asigura că </w:t>
      </w:r>
      <w:r w:rsidR="00A03FBB" w:rsidRPr="00C325A0">
        <w:rPr>
          <w:b/>
          <w:bCs/>
          <w:lang w:val="ro-RO"/>
        </w:rPr>
        <w:t>b</w:t>
      </w:r>
      <w:r w:rsidR="00A03FBB" w:rsidRPr="00C74F6F">
        <w:rPr>
          <w:b/>
          <w:bCs/>
          <w:lang w:val="ro-RO"/>
        </w:rPr>
        <w:t xml:space="preserve">ucătăria </w:t>
      </w:r>
      <w:r w:rsidR="00C74F6F" w:rsidRPr="00C74F6F">
        <w:rPr>
          <w:b/>
          <w:bCs/>
          <w:lang w:val="ro-RO"/>
        </w:rPr>
        <w:t>ta</w:t>
      </w:r>
      <w:r w:rsidR="00A03FBB" w:rsidRPr="00C74F6F">
        <w:rPr>
          <w:b/>
          <w:bCs/>
          <w:lang w:val="ro-RO"/>
        </w:rPr>
        <w:t xml:space="preserve"> rămâne curată, sigură și productivă</w:t>
      </w:r>
      <w:r w:rsidR="00A03FBB" w:rsidRPr="00A03FBB">
        <w:rPr>
          <w:lang w:val="ro-RO"/>
        </w:rPr>
        <w:t>.</w:t>
      </w:r>
    </w:p>
    <w:sectPr w:rsidR="00A03FBB" w:rsidRPr="00A03F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E01AE6"/>
    <w:multiLevelType w:val="hybridMultilevel"/>
    <w:tmpl w:val="2A984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C8252F"/>
    <w:multiLevelType w:val="hybridMultilevel"/>
    <w:tmpl w:val="83722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7346006">
    <w:abstractNumId w:val="0"/>
  </w:num>
  <w:num w:numId="2" w16cid:durableId="11035005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9E2"/>
    <w:rsid w:val="000409E2"/>
    <w:rsid w:val="00084915"/>
    <w:rsid w:val="000B5BD8"/>
    <w:rsid w:val="00225569"/>
    <w:rsid w:val="00256C6A"/>
    <w:rsid w:val="0035175F"/>
    <w:rsid w:val="00430248"/>
    <w:rsid w:val="004B5387"/>
    <w:rsid w:val="005426CD"/>
    <w:rsid w:val="005F0D5D"/>
    <w:rsid w:val="006D2B16"/>
    <w:rsid w:val="007969D3"/>
    <w:rsid w:val="007C24E9"/>
    <w:rsid w:val="0093554B"/>
    <w:rsid w:val="00965DFB"/>
    <w:rsid w:val="00A03FBB"/>
    <w:rsid w:val="00AE007B"/>
    <w:rsid w:val="00C325A0"/>
    <w:rsid w:val="00C74F6F"/>
    <w:rsid w:val="00CB0C0C"/>
    <w:rsid w:val="00D21D7C"/>
    <w:rsid w:val="00EE22F7"/>
    <w:rsid w:val="00F405F2"/>
    <w:rsid w:val="00F44137"/>
    <w:rsid w:val="00F4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60831"/>
  <w15:chartTrackingRefBased/>
  <w15:docId w15:val="{7632F567-BA09-4CEC-9504-25E6CA13C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09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09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9E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09E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09E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09E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09E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09E2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09E2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09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409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409E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09E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09E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09E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09E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09E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09E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09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09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09E2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09E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09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09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09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09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09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09E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09E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74F6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4F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atreashop.ro/hote-profesionale-bucatarie/linia-ventura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atreashop.ro/solutii-ventilatie-bucatarii-profesionale/" TargetMode="External"/><Relationship Id="rId12" Type="http://schemas.openxmlformats.org/officeDocument/2006/relationships/hyperlink" Target="https://atreashop.ro/hote-profesionale-bucatarie/linia-optima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atreashop.ro/solutii-ventilatie-bucatarii-profesional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atreashop.ro/hote-profesionale-bucatarie/linia-altura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atreashop.ro/solutii-ventilatie-bucatarii-profesionale/" TargetMode="External"/><Relationship Id="rId14" Type="http://schemas.openxmlformats.org/officeDocument/2006/relationships/hyperlink" Target="https://atreashop.ro/hote-profesionale-bucatarie/plafoane-ventilati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9</Pages>
  <Words>1278</Words>
  <Characters>7418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 Șerbănescu</dc:creator>
  <cp:keywords/>
  <dc:description/>
  <cp:lastModifiedBy>LiveCOM</cp:lastModifiedBy>
  <cp:revision>6</cp:revision>
  <dcterms:created xsi:type="dcterms:W3CDTF">2026-02-03T04:37:00Z</dcterms:created>
  <dcterms:modified xsi:type="dcterms:W3CDTF">2026-02-16T10:45:00Z</dcterms:modified>
</cp:coreProperties>
</file>